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5"/>
        <w:gridCol w:w="108"/>
        <w:gridCol w:w="2371"/>
        <w:gridCol w:w="1629"/>
        <w:gridCol w:w="993"/>
        <w:gridCol w:w="1892"/>
        <w:gridCol w:w="8"/>
        <w:gridCol w:w="17"/>
        <w:gridCol w:w="46"/>
        <w:gridCol w:w="46"/>
        <w:gridCol w:w="21"/>
        <w:gridCol w:w="826"/>
        <w:gridCol w:w="23"/>
        <w:gridCol w:w="86"/>
        <w:gridCol w:w="29"/>
        <w:gridCol w:w="826"/>
        <w:gridCol w:w="38"/>
        <w:gridCol w:w="82"/>
        <w:gridCol w:w="25"/>
        <w:gridCol w:w="822"/>
      </w:tblGrid>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b/>
                <w:color w:val="000000"/>
                <w:kern w:val="0"/>
                <w:sz w:val="22"/>
                <w:szCs w:val="22"/>
              </w:rPr>
            </w:pPr>
            <w:r w:rsidRPr="00953906">
              <w:rPr>
                <w:rFonts w:ascii="宋体" w:hAnsi="宋体" w:hint="eastAsia"/>
                <w:b/>
                <w:color w:val="000000"/>
                <w:kern w:val="0"/>
                <w:sz w:val="22"/>
                <w:szCs w:val="22"/>
              </w:rPr>
              <w:t>序号</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项目名称</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编号</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负责人</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类别</w:t>
            </w:r>
          </w:p>
        </w:tc>
        <w:tc>
          <w:tcPr>
            <w:tcW w:w="460"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立项</w:t>
            </w:r>
          </w:p>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日期</w:t>
            </w:r>
          </w:p>
        </w:tc>
        <w:tc>
          <w:tcPr>
            <w:tcW w:w="468"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完成</w:t>
            </w:r>
          </w:p>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日期</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合同</w:t>
            </w:r>
          </w:p>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hint="eastAsia"/>
                <w:b/>
                <w:color w:val="000000"/>
                <w:kern w:val="0"/>
                <w:sz w:val="22"/>
                <w:szCs w:val="22"/>
              </w:rPr>
              <w:t>经费</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hint="eastAsia"/>
                <w:b/>
                <w:color w:val="000000"/>
                <w:kern w:val="0"/>
                <w:sz w:val="22"/>
                <w:szCs w:val="22"/>
              </w:rPr>
            </w:pPr>
            <w:r w:rsidRPr="00953906">
              <w:rPr>
                <w:rFonts w:ascii="宋体" w:hAnsi="宋体"/>
                <w:b/>
                <w:color w:val="000000"/>
                <w:kern w:val="0"/>
                <w:sz w:val="22"/>
                <w:szCs w:val="22"/>
              </w:rPr>
              <w:t>863</w:t>
            </w:r>
            <w:r w:rsidRPr="00953906">
              <w:rPr>
                <w:rFonts w:ascii="宋体" w:hAnsi="宋体" w:hint="eastAsia"/>
                <w:b/>
                <w:color w:val="000000"/>
                <w:kern w:val="0"/>
                <w:sz w:val="22"/>
                <w:szCs w:val="22"/>
              </w:rPr>
              <w:t>项目</w:t>
            </w:r>
          </w:p>
        </w:tc>
      </w:tr>
      <w:tr w:rsidR="00D851BD" w:rsidRPr="00953906" w:rsidTr="00953906">
        <w:trPr>
          <w:trHeight w:val="825"/>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利用生物</w:t>
            </w:r>
            <w:proofErr w:type="gramStart"/>
            <w:r w:rsidRPr="00953906">
              <w:rPr>
                <w:rFonts w:ascii="宋体" w:hAnsi="宋体" w:hint="eastAsia"/>
                <w:kern w:val="0"/>
                <w:sz w:val="22"/>
                <w:szCs w:val="22"/>
              </w:rPr>
              <w:t>基原料</w:t>
            </w:r>
            <w:proofErr w:type="gramEnd"/>
            <w:r w:rsidRPr="00953906">
              <w:rPr>
                <w:rFonts w:ascii="宋体" w:hAnsi="宋体" w:hint="eastAsia"/>
                <w:kern w:val="0"/>
                <w:sz w:val="22"/>
                <w:szCs w:val="22"/>
              </w:rPr>
              <w:t>生产绿色尼龙丁内酰胺（三）</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D200-6-1501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钱军</w:t>
            </w:r>
            <w:proofErr w:type="gramEnd"/>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863</w:t>
            </w:r>
            <w:r w:rsidRPr="00953906">
              <w:rPr>
                <w:rFonts w:ascii="宋体" w:hAnsi="宋体" w:hint="eastAsia"/>
                <w:kern w:val="0"/>
                <w:sz w:val="22"/>
                <w:szCs w:val="22"/>
              </w:rPr>
              <w:t>计划合作项目</w:t>
            </w:r>
          </w:p>
        </w:tc>
        <w:tc>
          <w:tcPr>
            <w:tcW w:w="460"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2014-01-01</w:t>
            </w:r>
          </w:p>
        </w:tc>
        <w:tc>
          <w:tcPr>
            <w:tcW w:w="468"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2016-12-31</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w:t>
            </w:r>
          </w:p>
        </w:tc>
        <w:bookmarkStart w:id="0" w:name="_GoBack"/>
        <w:bookmarkEnd w:id="0"/>
      </w:tr>
      <w:tr w:rsidR="00D851BD" w:rsidRPr="00953906" w:rsidTr="00953906">
        <w:trPr>
          <w:trHeight w:val="825"/>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基于喷墨打印制备超细电极的太阳电池中试</w:t>
            </w:r>
            <w:proofErr w:type="gramStart"/>
            <w:r w:rsidRPr="00953906">
              <w:rPr>
                <w:rFonts w:ascii="宋体" w:hAnsi="宋体" w:hint="eastAsia"/>
                <w:kern w:val="0"/>
                <w:sz w:val="22"/>
                <w:szCs w:val="22"/>
              </w:rPr>
              <w:t>线关键</w:t>
            </w:r>
            <w:proofErr w:type="gramEnd"/>
            <w:r w:rsidRPr="00953906">
              <w:rPr>
                <w:rFonts w:ascii="宋体" w:hAnsi="宋体" w:hint="eastAsia"/>
                <w:kern w:val="0"/>
                <w:sz w:val="22"/>
                <w:szCs w:val="22"/>
              </w:rPr>
              <w:t>技术研发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D200-6-1401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袁晓</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863</w:t>
            </w:r>
            <w:r w:rsidRPr="00953906">
              <w:rPr>
                <w:rFonts w:ascii="宋体" w:hAnsi="宋体" w:hint="eastAsia"/>
                <w:kern w:val="0"/>
                <w:sz w:val="22"/>
                <w:szCs w:val="22"/>
              </w:rPr>
              <w:t>计划合作项目</w:t>
            </w:r>
          </w:p>
        </w:tc>
        <w:tc>
          <w:tcPr>
            <w:tcW w:w="460"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2014-01-01</w:t>
            </w:r>
          </w:p>
        </w:tc>
        <w:tc>
          <w:tcPr>
            <w:tcW w:w="468"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2016-12-31</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222</w:t>
            </w:r>
          </w:p>
        </w:tc>
      </w:tr>
      <w:tr w:rsidR="00D851BD" w:rsidRPr="00953906" w:rsidTr="00953906">
        <w:trPr>
          <w:trHeight w:val="825"/>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利用生物</w:t>
            </w:r>
            <w:proofErr w:type="gramStart"/>
            <w:r w:rsidRPr="00953906">
              <w:rPr>
                <w:rFonts w:ascii="宋体" w:hAnsi="宋体" w:hint="eastAsia"/>
                <w:kern w:val="0"/>
                <w:sz w:val="22"/>
                <w:szCs w:val="22"/>
              </w:rPr>
              <w:t>基原料</w:t>
            </w:r>
            <w:proofErr w:type="gramEnd"/>
            <w:r w:rsidRPr="00953906">
              <w:rPr>
                <w:rFonts w:ascii="宋体" w:hAnsi="宋体" w:hint="eastAsia"/>
                <w:kern w:val="0"/>
                <w:sz w:val="22"/>
                <w:szCs w:val="22"/>
              </w:rPr>
              <w:t>生产绿色</w:t>
            </w:r>
            <w:proofErr w:type="gramStart"/>
            <w:r w:rsidRPr="00953906">
              <w:rPr>
                <w:rFonts w:ascii="宋体" w:hAnsi="宋体" w:hint="eastAsia"/>
                <w:kern w:val="0"/>
                <w:sz w:val="22"/>
                <w:szCs w:val="22"/>
              </w:rPr>
              <w:t>尼龙聚丁内酰胺</w:t>
            </w:r>
            <w:proofErr w:type="gramEnd"/>
            <w:r w:rsidRPr="00953906">
              <w:rPr>
                <w:rFonts w:ascii="宋体" w:hAnsi="宋体" w:hint="eastAsia"/>
                <w:kern w:val="0"/>
                <w:sz w:val="22"/>
                <w:szCs w:val="22"/>
              </w:rPr>
              <w:t>（二）</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D800-6-1401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魏杰</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863</w:t>
            </w:r>
            <w:r w:rsidRPr="00953906">
              <w:rPr>
                <w:rFonts w:ascii="宋体" w:hAnsi="宋体" w:hint="eastAsia"/>
                <w:kern w:val="0"/>
                <w:sz w:val="22"/>
                <w:szCs w:val="22"/>
              </w:rPr>
              <w:t>计划合作项目</w:t>
            </w:r>
          </w:p>
        </w:tc>
        <w:tc>
          <w:tcPr>
            <w:tcW w:w="460"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2014-01-01</w:t>
            </w:r>
          </w:p>
        </w:tc>
        <w:tc>
          <w:tcPr>
            <w:tcW w:w="468"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2016-12-31</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43</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b/>
                <w:color w:val="000000"/>
                <w:kern w:val="0"/>
                <w:sz w:val="22"/>
                <w:szCs w:val="22"/>
              </w:rPr>
            </w:pPr>
            <w:r w:rsidRPr="00953906">
              <w:rPr>
                <w:rFonts w:ascii="宋体" w:hAnsi="宋体" w:hint="eastAsia"/>
                <w:b/>
                <w:color w:val="000000"/>
                <w:kern w:val="0"/>
                <w:sz w:val="22"/>
                <w:szCs w:val="22"/>
              </w:rPr>
              <w:t>国家科技支撑计划</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kern w:val="0"/>
                <w:sz w:val="22"/>
                <w:szCs w:val="22"/>
              </w:rPr>
              <w:t>1</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hint="eastAsia"/>
                <w:kern w:val="0"/>
                <w:sz w:val="22"/>
                <w:szCs w:val="22"/>
              </w:rPr>
            </w:pPr>
            <w:r w:rsidRPr="00953906">
              <w:rPr>
                <w:rFonts w:ascii="宋体" w:hAnsi="宋体" w:hint="eastAsia"/>
                <w:kern w:val="0"/>
                <w:sz w:val="22"/>
                <w:szCs w:val="22"/>
              </w:rPr>
              <w:t>突发事件中现场快速救治医用便携式产品研制（一）</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D800-6-1501-1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袁媛</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国家科技支撑计划</w:t>
            </w:r>
            <w:r w:rsidRPr="00953906">
              <w:rPr>
                <w:rFonts w:ascii="宋体" w:hAnsi="宋体"/>
                <w:kern w:val="0"/>
                <w:sz w:val="22"/>
                <w:szCs w:val="22"/>
              </w:rPr>
              <w:t>-</w:t>
            </w:r>
            <w:r w:rsidRPr="00953906">
              <w:rPr>
                <w:rFonts w:ascii="宋体" w:hAnsi="宋体" w:hint="eastAsia"/>
                <w:kern w:val="0"/>
                <w:sz w:val="22"/>
                <w:szCs w:val="22"/>
              </w:rPr>
              <w:t>国家科技攻关合作项目</w:t>
            </w:r>
          </w:p>
        </w:tc>
        <w:tc>
          <w:tcPr>
            <w:tcW w:w="460"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2014-01-01</w:t>
            </w:r>
          </w:p>
        </w:tc>
        <w:tc>
          <w:tcPr>
            <w:tcW w:w="468"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2016-12-31</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27</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b/>
                <w:color w:val="000000"/>
                <w:kern w:val="0"/>
                <w:sz w:val="22"/>
                <w:szCs w:val="22"/>
              </w:rPr>
            </w:pPr>
            <w:r w:rsidRPr="00953906">
              <w:rPr>
                <w:rFonts w:ascii="宋体" w:hAnsi="宋体"/>
                <w:kern w:val="0"/>
                <w:sz w:val="22"/>
                <w:szCs w:val="22"/>
              </w:rPr>
              <w:t>2</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hint="eastAsia"/>
                <w:kern w:val="0"/>
                <w:sz w:val="22"/>
                <w:szCs w:val="22"/>
              </w:rPr>
            </w:pPr>
            <w:r w:rsidRPr="00953906">
              <w:rPr>
                <w:rFonts w:ascii="宋体" w:hAnsi="宋体" w:hint="eastAsia"/>
                <w:kern w:val="0"/>
                <w:sz w:val="22"/>
                <w:szCs w:val="22"/>
              </w:rPr>
              <w:t>突发事件中现场快速救治医用便携式产品研制（二）</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D800-6-1501-2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洪华</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国家科技支撑计划</w:t>
            </w:r>
            <w:r w:rsidRPr="00953906">
              <w:rPr>
                <w:rFonts w:ascii="宋体" w:hAnsi="宋体"/>
                <w:kern w:val="0"/>
                <w:sz w:val="22"/>
                <w:szCs w:val="22"/>
              </w:rPr>
              <w:t>-</w:t>
            </w:r>
            <w:r w:rsidRPr="00953906">
              <w:rPr>
                <w:rFonts w:ascii="宋体" w:hAnsi="宋体" w:hint="eastAsia"/>
                <w:kern w:val="0"/>
                <w:sz w:val="22"/>
                <w:szCs w:val="22"/>
              </w:rPr>
              <w:t>国家科技攻关合作项目</w:t>
            </w:r>
          </w:p>
        </w:tc>
        <w:tc>
          <w:tcPr>
            <w:tcW w:w="460"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2014-01-01</w:t>
            </w:r>
          </w:p>
        </w:tc>
        <w:tc>
          <w:tcPr>
            <w:tcW w:w="468"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2016-12-31</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26.9</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b/>
                <w:color w:val="000000"/>
                <w:kern w:val="0"/>
                <w:sz w:val="22"/>
                <w:szCs w:val="22"/>
              </w:rPr>
            </w:pPr>
            <w:r w:rsidRPr="00953906">
              <w:rPr>
                <w:rFonts w:ascii="宋体" w:hAnsi="宋体" w:hint="eastAsia"/>
                <w:b/>
                <w:color w:val="000000"/>
                <w:kern w:val="0"/>
                <w:sz w:val="22"/>
                <w:szCs w:val="22"/>
              </w:rPr>
              <w:t>国务院其他部门科技项目</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hint="eastAsia"/>
                <w:b/>
                <w:color w:val="000000"/>
                <w:kern w:val="0"/>
                <w:sz w:val="22"/>
                <w:szCs w:val="22"/>
              </w:rPr>
            </w:pPr>
            <w:r w:rsidRPr="00953906">
              <w:rPr>
                <w:rFonts w:ascii="宋体" w:hAnsi="宋体"/>
                <w:kern w:val="0"/>
                <w:sz w:val="22"/>
                <w:szCs w:val="22"/>
              </w:rPr>
              <w:t>1</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hint="eastAsia"/>
                <w:kern w:val="0"/>
                <w:sz w:val="22"/>
                <w:szCs w:val="22"/>
              </w:rPr>
            </w:pPr>
            <w:r w:rsidRPr="00953906">
              <w:rPr>
                <w:rFonts w:ascii="宋体" w:hAnsi="宋体" w:hint="eastAsia"/>
                <w:kern w:val="0"/>
                <w:sz w:val="22"/>
                <w:szCs w:val="22"/>
              </w:rPr>
              <w:t>激光诱导玻璃中微纳米晶体生长的机理和</w:t>
            </w:r>
            <w:proofErr w:type="gramStart"/>
            <w:r w:rsidRPr="00953906">
              <w:rPr>
                <w:rFonts w:ascii="宋体" w:hAnsi="宋体" w:hint="eastAsia"/>
                <w:kern w:val="0"/>
                <w:sz w:val="22"/>
                <w:szCs w:val="22"/>
              </w:rPr>
              <w:t>光功能</w:t>
            </w:r>
            <w:proofErr w:type="gramEnd"/>
            <w:r w:rsidRPr="00953906">
              <w:rPr>
                <w:rFonts w:ascii="宋体" w:hAnsi="宋体" w:hint="eastAsia"/>
                <w:kern w:val="0"/>
                <w:sz w:val="22"/>
                <w:szCs w:val="22"/>
              </w:rPr>
              <w:t>探究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D300D1402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proofErr w:type="gramStart"/>
            <w:r w:rsidRPr="00953906">
              <w:rPr>
                <w:rFonts w:ascii="宋体" w:hAnsi="宋体" w:hint="eastAsia"/>
                <w:kern w:val="0"/>
                <w:sz w:val="22"/>
                <w:szCs w:val="22"/>
              </w:rPr>
              <w:t>曾惠丹</w:t>
            </w:r>
            <w:proofErr w:type="gramEnd"/>
          </w:p>
        </w:tc>
        <w:tc>
          <w:tcPr>
            <w:tcW w:w="939"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国家重点实验室开放基金</w:t>
            </w:r>
          </w:p>
        </w:tc>
        <w:tc>
          <w:tcPr>
            <w:tcW w:w="479"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2014-03 -06</w:t>
            </w:r>
          </w:p>
        </w:tc>
        <w:tc>
          <w:tcPr>
            <w:tcW w:w="466"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2015-12-31</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5</w:t>
            </w:r>
          </w:p>
        </w:tc>
      </w:tr>
      <w:tr w:rsidR="00D851BD" w:rsidRPr="00953906" w:rsidTr="00953906">
        <w:trPr>
          <w:trHeight w:val="1036"/>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b/>
                <w:color w:val="000000"/>
                <w:kern w:val="0"/>
                <w:sz w:val="22"/>
                <w:szCs w:val="22"/>
              </w:rPr>
            </w:pPr>
            <w:r w:rsidRPr="00953906">
              <w:rPr>
                <w:rFonts w:ascii="宋体" w:hAnsi="宋体"/>
                <w:kern w:val="0"/>
                <w:sz w:val="22"/>
                <w:szCs w:val="22"/>
              </w:rPr>
              <w:t>2</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hint="eastAsia"/>
                <w:kern w:val="0"/>
                <w:sz w:val="22"/>
                <w:szCs w:val="22"/>
              </w:rPr>
            </w:pPr>
            <w:r w:rsidRPr="00953906">
              <w:rPr>
                <w:rFonts w:ascii="宋体" w:hAnsi="宋体" w:hint="eastAsia"/>
                <w:kern w:val="0"/>
                <w:sz w:val="22"/>
                <w:szCs w:val="22"/>
              </w:rPr>
              <w:t>开发先进的原位电镜技术平台研究液体抛光材料和量子存储器件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D200-D-1416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陈新</w:t>
            </w:r>
          </w:p>
        </w:tc>
        <w:tc>
          <w:tcPr>
            <w:tcW w:w="939"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28" w:lineRule="auto"/>
              <w:jc w:val="center"/>
              <w:rPr>
                <w:rFonts w:ascii="宋体" w:hAnsi="宋体"/>
                <w:kern w:val="0"/>
                <w:sz w:val="22"/>
                <w:szCs w:val="22"/>
              </w:rPr>
            </w:pPr>
            <w:r w:rsidRPr="00953906">
              <w:rPr>
                <w:rFonts w:ascii="宋体" w:hAnsi="宋体" w:hint="eastAsia"/>
                <w:kern w:val="0"/>
                <w:sz w:val="22"/>
                <w:szCs w:val="22"/>
              </w:rPr>
              <w:t>国家重点实验室开放基金</w:t>
            </w:r>
          </w:p>
        </w:tc>
        <w:tc>
          <w:tcPr>
            <w:tcW w:w="479"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-01</w:t>
            </w:r>
          </w:p>
        </w:tc>
        <w:tc>
          <w:tcPr>
            <w:tcW w:w="466"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2015-12-31</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92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b/>
                <w:color w:val="000000"/>
                <w:kern w:val="0"/>
                <w:sz w:val="22"/>
                <w:szCs w:val="22"/>
              </w:rPr>
            </w:pPr>
            <w:r w:rsidRPr="00953906">
              <w:rPr>
                <w:rFonts w:ascii="宋体" w:hAnsi="宋体"/>
                <w:kern w:val="0"/>
                <w:sz w:val="22"/>
                <w:szCs w:val="22"/>
              </w:rPr>
              <w:t>3</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hint="eastAsia"/>
                <w:kern w:val="0"/>
                <w:sz w:val="22"/>
                <w:szCs w:val="22"/>
              </w:rPr>
            </w:pPr>
            <w:r w:rsidRPr="00953906">
              <w:rPr>
                <w:rFonts w:ascii="宋体" w:hAnsi="宋体" w:hint="eastAsia"/>
                <w:kern w:val="0"/>
                <w:sz w:val="22"/>
                <w:szCs w:val="22"/>
              </w:rPr>
              <w:t>硬质聚氨酯泡沫</w:t>
            </w:r>
            <w:r w:rsidRPr="00953906">
              <w:rPr>
                <w:rFonts w:ascii="宋体" w:hAnsi="宋体"/>
                <w:kern w:val="0"/>
                <w:sz w:val="22"/>
                <w:szCs w:val="22"/>
              </w:rPr>
              <w:t>ODS</w:t>
            </w:r>
            <w:r w:rsidRPr="00953906">
              <w:rPr>
                <w:rFonts w:ascii="宋体" w:hAnsi="宋体" w:hint="eastAsia"/>
                <w:kern w:val="0"/>
                <w:sz w:val="22"/>
                <w:szCs w:val="22"/>
              </w:rPr>
              <w:t>替代混合发泡剂技术研究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D200-5-1451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张杰</w:t>
            </w:r>
          </w:p>
        </w:tc>
        <w:tc>
          <w:tcPr>
            <w:tcW w:w="939"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hint="eastAsia"/>
                <w:kern w:val="0"/>
                <w:sz w:val="22"/>
                <w:szCs w:val="22"/>
              </w:rPr>
              <w:t>其它科技计划项目</w:t>
            </w:r>
          </w:p>
        </w:tc>
        <w:tc>
          <w:tcPr>
            <w:tcW w:w="479"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-01</w:t>
            </w:r>
          </w:p>
        </w:tc>
        <w:tc>
          <w:tcPr>
            <w:tcW w:w="466"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2015-12-31</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138</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b/>
                <w:color w:val="000000"/>
                <w:kern w:val="0"/>
                <w:sz w:val="22"/>
                <w:szCs w:val="22"/>
              </w:rPr>
            </w:pPr>
            <w:r w:rsidRPr="00953906">
              <w:rPr>
                <w:rFonts w:ascii="宋体" w:hAnsi="宋体" w:hint="eastAsia"/>
                <w:b/>
                <w:color w:val="000000"/>
                <w:kern w:val="0"/>
                <w:sz w:val="22"/>
                <w:szCs w:val="22"/>
              </w:rPr>
              <w:t>国家自然科学基金</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hint="eastAsia"/>
                <w:kern w:val="0"/>
                <w:sz w:val="22"/>
                <w:szCs w:val="22"/>
              </w:rPr>
            </w:pPr>
            <w:r w:rsidRPr="00953906">
              <w:rPr>
                <w:rFonts w:ascii="宋体" w:hAnsi="宋体"/>
                <w:kern w:val="0"/>
                <w:sz w:val="22"/>
                <w:szCs w:val="22"/>
              </w:rPr>
              <w:t>1</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骨修复生物活性材料与宿主微环境的相互作用</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D800-4-1396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刘昌胜</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重点项目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2018-12-31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296</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2</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复合材料制备的化工基础</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D200-4-13109</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张玲</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100</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3</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受阻</w:t>
            </w:r>
            <w:proofErr w:type="gramStart"/>
            <w:r w:rsidRPr="00953906">
              <w:rPr>
                <w:rFonts w:ascii="宋体" w:hAnsi="宋体" w:hint="eastAsia"/>
                <w:kern w:val="0"/>
                <w:sz w:val="22"/>
                <w:szCs w:val="22"/>
              </w:rPr>
              <w:t>酚</w:t>
            </w:r>
            <w:proofErr w:type="gramEnd"/>
            <w:r w:rsidRPr="00953906">
              <w:rPr>
                <w:rFonts w:ascii="宋体" w:hAnsi="宋体" w:hint="eastAsia"/>
                <w:kern w:val="0"/>
                <w:sz w:val="22"/>
                <w:szCs w:val="22"/>
              </w:rPr>
              <w:t>杂化体系的氢键诱导玻璃化协同转变及其高效转能机理</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D200-4-1377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吴国章</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80</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4</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新型染料敏化太阳能电池对电极材料的设计及表面催化过程机理研究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D200-4-1362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杨化桂</w:t>
            </w:r>
            <w:proofErr w:type="gramEnd"/>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83</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lastRenderedPageBreak/>
              <w:t>5</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具有分级结构的金属氧化物</w:t>
            </w:r>
            <w:r w:rsidRPr="00953906">
              <w:rPr>
                <w:rFonts w:ascii="宋体" w:hAnsi="宋体"/>
                <w:kern w:val="0"/>
                <w:sz w:val="22"/>
                <w:szCs w:val="22"/>
              </w:rPr>
              <w:t>@</w:t>
            </w:r>
            <w:r w:rsidRPr="00953906">
              <w:rPr>
                <w:rFonts w:ascii="宋体" w:hAnsi="宋体" w:hint="eastAsia"/>
                <w:kern w:val="0"/>
                <w:sz w:val="22"/>
                <w:szCs w:val="22"/>
              </w:rPr>
              <w:t>多孔碳</w:t>
            </w:r>
            <w:r w:rsidRPr="00953906">
              <w:rPr>
                <w:rFonts w:ascii="宋体" w:hAnsi="宋体"/>
                <w:kern w:val="0"/>
                <w:sz w:val="22"/>
                <w:szCs w:val="22"/>
              </w:rPr>
              <w:t>/</w:t>
            </w:r>
            <w:r w:rsidRPr="00953906">
              <w:rPr>
                <w:rFonts w:ascii="宋体" w:hAnsi="宋体" w:hint="eastAsia"/>
                <w:kern w:val="0"/>
                <w:sz w:val="22"/>
                <w:szCs w:val="22"/>
              </w:rPr>
              <w:t>导电高分子复合电极材料的设计、合成及其电化学性能</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D200-4-1353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程起林</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2017-12-30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80</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6</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表面功能化淀粉基微孔止血材料的构筑及其止血机制探索</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D800-4-1331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陈芳萍</w:t>
            </w:r>
            <w:proofErr w:type="gramEnd"/>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82</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7</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具有仿生催化活性</w:t>
            </w:r>
            <w:proofErr w:type="gramStart"/>
            <w:r w:rsidRPr="00953906">
              <w:rPr>
                <w:rFonts w:ascii="宋体" w:hAnsi="宋体" w:hint="eastAsia"/>
                <w:kern w:val="0"/>
                <w:sz w:val="22"/>
                <w:szCs w:val="22"/>
              </w:rPr>
              <w:t>介</w:t>
            </w:r>
            <w:proofErr w:type="gramEnd"/>
            <w:r w:rsidRPr="00953906">
              <w:rPr>
                <w:rFonts w:ascii="宋体" w:hAnsi="宋体" w:hint="eastAsia"/>
                <w:kern w:val="0"/>
                <w:sz w:val="22"/>
                <w:szCs w:val="22"/>
              </w:rPr>
              <w:t>孔纳米体系的构建及其靶向诱导一氧化氮释放研究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D200-4-1307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顾金楼</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80</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8</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高性能功能化聚甲基丙烯酸甲酯反应挤出聚合机理的研究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D200-4-1328</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郑安呐</w:t>
            </w:r>
            <w:proofErr w:type="gramEnd"/>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80</w:t>
            </w:r>
          </w:p>
        </w:tc>
      </w:tr>
      <w:tr w:rsidR="00D851BD" w:rsidRPr="00953906" w:rsidTr="00953906">
        <w:trPr>
          <w:trHeight w:val="840"/>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44" w:lineRule="auto"/>
              <w:jc w:val="center"/>
              <w:rPr>
                <w:rFonts w:ascii="宋体" w:hAnsi="宋体"/>
                <w:kern w:val="0"/>
                <w:sz w:val="22"/>
                <w:szCs w:val="22"/>
              </w:rPr>
            </w:pPr>
            <w:r w:rsidRPr="00953906">
              <w:rPr>
                <w:rFonts w:ascii="宋体" w:hAnsi="宋体"/>
                <w:kern w:val="0"/>
                <w:sz w:val="22"/>
                <w:szCs w:val="22"/>
              </w:rPr>
              <w:t>9</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高含量硼修饰有序</w:t>
            </w:r>
            <w:proofErr w:type="gramStart"/>
            <w:r w:rsidRPr="00953906">
              <w:rPr>
                <w:rFonts w:ascii="宋体" w:hAnsi="宋体" w:hint="eastAsia"/>
                <w:kern w:val="0"/>
                <w:sz w:val="22"/>
                <w:szCs w:val="22"/>
              </w:rPr>
              <w:t>介孔碳</w:t>
            </w:r>
            <w:proofErr w:type="gramEnd"/>
            <w:r w:rsidRPr="00953906">
              <w:rPr>
                <w:rFonts w:ascii="宋体" w:hAnsi="宋体" w:hint="eastAsia"/>
                <w:kern w:val="0"/>
                <w:sz w:val="22"/>
                <w:szCs w:val="22"/>
              </w:rPr>
              <w:t>材料形成机理研究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D200-4-13106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张衍</w:t>
            </w:r>
            <w:proofErr w:type="gramEnd"/>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国基金</w:t>
            </w:r>
            <w:proofErr w:type="gramEnd"/>
            <w:r w:rsidRPr="00953906">
              <w:rPr>
                <w:rFonts w:ascii="宋体" w:hAnsi="宋体" w:hint="eastAsia"/>
                <w:kern w:val="0"/>
                <w:sz w:val="22"/>
                <w:szCs w:val="22"/>
              </w:rPr>
              <w:t>面上项目</w:t>
            </w:r>
          </w:p>
        </w:tc>
        <w:tc>
          <w:tcPr>
            <w:tcW w:w="523" w:type="pct"/>
            <w:gridSpan w:val="8"/>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w:t>
            </w:r>
          </w:p>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25</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b/>
                <w:color w:val="000000"/>
                <w:kern w:val="0"/>
                <w:sz w:val="22"/>
                <w:szCs w:val="22"/>
              </w:rPr>
            </w:pPr>
            <w:r w:rsidRPr="00953906">
              <w:rPr>
                <w:rFonts w:ascii="宋体" w:hAnsi="宋体" w:hint="eastAsia"/>
                <w:b/>
                <w:color w:val="000000"/>
                <w:kern w:val="0"/>
                <w:sz w:val="22"/>
                <w:szCs w:val="22"/>
              </w:rPr>
              <w:t>军工项目</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r w:rsidRPr="00953906">
              <w:rPr>
                <w:rFonts w:ascii="宋体" w:hAnsi="宋体"/>
                <w:kern w:val="0"/>
                <w:sz w:val="22"/>
                <w:szCs w:val="22"/>
              </w:rPr>
              <w:t xml:space="preserve"> D900-Z-27</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D900-Z-27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扈</w:t>
            </w:r>
            <w:proofErr w:type="gramEnd"/>
            <w:r w:rsidRPr="00953906">
              <w:rPr>
                <w:rFonts w:ascii="宋体" w:hAnsi="宋体" w:hint="eastAsia"/>
                <w:kern w:val="0"/>
                <w:sz w:val="22"/>
                <w:szCs w:val="22"/>
              </w:rPr>
              <w:t>艳红</w:t>
            </w: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总装备部</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2014-06-15</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2016-06-30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30</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r w:rsidRPr="00953906">
              <w:rPr>
                <w:rFonts w:ascii="宋体" w:hAnsi="宋体"/>
                <w:kern w:val="0"/>
                <w:sz w:val="22"/>
                <w:szCs w:val="22"/>
              </w:rPr>
              <w:t xml:space="preserve"> D900-G-28</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D900-G-28</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黄发荣</w:t>
            </w: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上海市军工项目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80</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D800-JG1517</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D800-JG1517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刘昌胜</w:t>
            </w: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2014-12-18</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2015-12-19</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80</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4</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D200-JG1506</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D200-JG1506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庄元其</w:t>
            </w:r>
            <w:proofErr w:type="gramEnd"/>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2014-06-30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95</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5</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D200-JG1501</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D200-JG1501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齐会民</w:t>
            </w:r>
            <w:proofErr w:type="gramEnd"/>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2014-05-30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2014-08-31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31.6</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6</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D200-JG1475</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D200-JG1475</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庄元其</w:t>
            </w:r>
            <w:proofErr w:type="gramEnd"/>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2014-05-06</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2015-02-08</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22.4</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7</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D200-JG1476</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D200-JG1476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庄元其</w:t>
            </w:r>
            <w:proofErr w:type="gramEnd"/>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2014-04-20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2015-02-28</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208</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8</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D200-JG1471</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D200-JG1471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邓诗峰</w:t>
            </w: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2014-04-06</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2014-12-15</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26</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9</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D200-JG1502</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D200-JG1502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庄元其</w:t>
            </w:r>
            <w:proofErr w:type="gramEnd"/>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2014-03-30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280</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10</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D200-JG1507</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D200-JG1507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黄发荣</w:t>
            </w: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军工项目</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2014-03-12</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6</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11</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D200-JG1473</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D200-JG1473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庄元其</w:t>
            </w:r>
            <w:proofErr w:type="gramEnd"/>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纵向企业军工委托</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2014-06-06</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62</w:t>
            </w:r>
          </w:p>
        </w:tc>
      </w:tr>
      <w:tr w:rsidR="00D851BD" w:rsidRPr="00953906" w:rsidTr="00953906">
        <w:trPr>
          <w:trHeight w:val="679"/>
          <w:jc w:val="center"/>
        </w:trPr>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lastRenderedPageBreak/>
              <w:t>12</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军工</w:t>
            </w:r>
            <w:r w:rsidRPr="00953906">
              <w:rPr>
                <w:rFonts w:ascii="宋体" w:hAnsi="宋体"/>
                <w:kern w:val="0"/>
                <w:sz w:val="22"/>
                <w:szCs w:val="22"/>
              </w:rPr>
              <w:t xml:space="preserve"> D200-JG1477</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D200-JG1477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黄发荣</w:t>
            </w: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其它纵向企业委托</w:t>
            </w:r>
          </w:p>
        </w:tc>
        <w:tc>
          <w:tcPr>
            <w:tcW w:w="471" w:type="pct"/>
            <w:gridSpan w:val="5"/>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2014-05-26</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20</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b/>
                <w:color w:val="000000"/>
                <w:kern w:val="0"/>
                <w:sz w:val="22"/>
                <w:szCs w:val="22"/>
              </w:rPr>
            </w:pPr>
            <w:r w:rsidRPr="00953906">
              <w:rPr>
                <w:rFonts w:ascii="宋体" w:hAnsi="宋体" w:hint="eastAsia"/>
                <w:b/>
                <w:color w:val="000000"/>
                <w:kern w:val="0"/>
                <w:sz w:val="22"/>
                <w:szCs w:val="22"/>
              </w:rPr>
              <w:t>省部级项目</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一种侧基带有可反应性官能团</w:t>
            </w:r>
            <w:proofErr w:type="gramStart"/>
            <w:r w:rsidRPr="00953906">
              <w:rPr>
                <w:rFonts w:ascii="宋体" w:hAnsi="宋体" w:hint="eastAsia"/>
                <w:kern w:val="0"/>
                <w:sz w:val="22"/>
                <w:szCs w:val="22"/>
              </w:rPr>
              <w:t>的聚己内酯</w:t>
            </w:r>
            <w:proofErr w:type="gramEnd"/>
            <w:r w:rsidRPr="00953906">
              <w:rPr>
                <w:rFonts w:ascii="宋体" w:hAnsi="宋体" w:hint="eastAsia"/>
                <w:kern w:val="0"/>
                <w:sz w:val="22"/>
                <w:szCs w:val="22"/>
              </w:rPr>
              <w:t>材料制备</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D200-2-14086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郎美东</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上海市教委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2014-07-01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2015-06-30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28" w:lineRule="auto"/>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before="240"/>
              <w:jc w:val="center"/>
              <w:rPr>
                <w:rFonts w:ascii="宋体" w:hAnsi="宋体"/>
                <w:kern w:val="0"/>
                <w:sz w:val="22"/>
                <w:szCs w:val="22"/>
              </w:rPr>
            </w:pPr>
            <w:r w:rsidRPr="00953906">
              <w:rPr>
                <w:rFonts w:ascii="宋体" w:hAnsi="宋体"/>
                <w:kern w:val="0"/>
                <w:sz w:val="22"/>
                <w:szCs w:val="22"/>
              </w:rPr>
              <w:t>2</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层状多孔结构锰酸</w:t>
            </w:r>
            <w:proofErr w:type="gramStart"/>
            <w:r w:rsidRPr="00953906">
              <w:rPr>
                <w:rFonts w:ascii="宋体" w:hAnsi="宋体" w:hint="eastAsia"/>
                <w:kern w:val="0"/>
                <w:sz w:val="22"/>
                <w:szCs w:val="22"/>
              </w:rPr>
              <w:t>锂</w:t>
            </w:r>
            <w:proofErr w:type="gramEnd"/>
            <w:r w:rsidRPr="00953906">
              <w:rPr>
                <w:rFonts w:ascii="宋体" w:hAnsi="宋体" w:hint="eastAsia"/>
                <w:kern w:val="0"/>
                <w:sz w:val="22"/>
                <w:szCs w:val="22"/>
              </w:rPr>
              <w:t>正极材料的改性及性能</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D200-2-14054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江</w:t>
            </w:r>
            <w:proofErr w:type="gramStart"/>
            <w:r w:rsidRPr="00953906">
              <w:rPr>
                <w:rFonts w:ascii="宋体" w:hAnsi="宋体" w:hint="eastAsia"/>
                <w:kern w:val="0"/>
                <w:sz w:val="22"/>
                <w:szCs w:val="22"/>
              </w:rPr>
              <w:t>浩</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上海市教委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2016-12-30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15</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before="240"/>
              <w:jc w:val="center"/>
              <w:rPr>
                <w:rFonts w:ascii="宋体" w:hAnsi="宋体"/>
                <w:kern w:val="0"/>
                <w:sz w:val="22"/>
                <w:szCs w:val="22"/>
              </w:rPr>
            </w:pPr>
            <w:r w:rsidRPr="00953906">
              <w:rPr>
                <w:rFonts w:ascii="宋体" w:hAnsi="宋体"/>
                <w:kern w:val="0"/>
                <w:sz w:val="22"/>
                <w:szCs w:val="22"/>
              </w:rPr>
              <w:t>3</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有机无机复合材料与材料失效基因组数据库建设（二）</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D200-2-15045</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林嘉平</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2014-11-30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2016-11-30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40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before="240"/>
              <w:jc w:val="center"/>
              <w:rPr>
                <w:rFonts w:ascii="宋体" w:hAnsi="宋体"/>
                <w:kern w:val="0"/>
                <w:sz w:val="22"/>
                <w:szCs w:val="22"/>
              </w:rPr>
            </w:pPr>
            <w:r w:rsidRPr="00953906">
              <w:rPr>
                <w:rFonts w:ascii="宋体" w:hAnsi="宋体"/>
                <w:kern w:val="0"/>
                <w:sz w:val="22"/>
                <w:szCs w:val="22"/>
              </w:rPr>
              <w:t>4</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钙钛矿氧化物</w:t>
            </w:r>
            <w:r w:rsidRPr="00953906">
              <w:rPr>
                <w:rFonts w:ascii="宋体" w:hAnsi="宋体"/>
                <w:kern w:val="0"/>
                <w:sz w:val="22"/>
                <w:szCs w:val="22"/>
              </w:rPr>
              <w:t>/CNTs</w:t>
            </w:r>
            <w:r w:rsidRPr="00953906">
              <w:rPr>
                <w:rFonts w:ascii="宋体" w:hAnsi="宋体" w:hint="eastAsia"/>
                <w:kern w:val="0"/>
                <w:sz w:val="22"/>
                <w:szCs w:val="22"/>
              </w:rPr>
              <w:t>复合活性阳极及其光电催化耦合作用</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D200-2-14046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陈爱平</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2014-09-01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2017-08-31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60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before="240"/>
              <w:jc w:val="center"/>
              <w:rPr>
                <w:rFonts w:ascii="宋体" w:hAnsi="宋体"/>
                <w:kern w:val="0"/>
                <w:sz w:val="22"/>
                <w:szCs w:val="22"/>
              </w:rPr>
            </w:pPr>
            <w:r w:rsidRPr="00953906">
              <w:rPr>
                <w:rFonts w:ascii="宋体" w:hAnsi="宋体"/>
                <w:kern w:val="0"/>
                <w:sz w:val="22"/>
                <w:szCs w:val="22"/>
              </w:rPr>
              <w:t>5</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微纳结构骨</w:t>
            </w:r>
            <w:proofErr w:type="gramEnd"/>
            <w:r w:rsidRPr="00953906">
              <w:rPr>
                <w:rFonts w:ascii="宋体" w:hAnsi="宋体" w:hint="eastAsia"/>
                <w:kern w:val="0"/>
                <w:sz w:val="22"/>
                <w:szCs w:val="22"/>
              </w:rPr>
              <w:t>修复材料与体内微环境的相互作用机制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D200-2-14045</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刘昌胜</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2014-09-01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2017-08-31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60</w:t>
            </w:r>
          </w:p>
        </w:tc>
      </w:tr>
      <w:tr w:rsidR="00D851BD" w:rsidRPr="00953906" w:rsidTr="00953906">
        <w:trPr>
          <w:trHeight w:val="84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6</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喷雾燃烧制备富</w:t>
            </w:r>
            <w:proofErr w:type="gramStart"/>
            <w:r w:rsidRPr="00953906">
              <w:rPr>
                <w:rFonts w:ascii="宋体" w:hAnsi="宋体" w:hint="eastAsia"/>
                <w:kern w:val="0"/>
                <w:sz w:val="22"/>
                <w:szCs w:val="22"/>
              </w:rPr>
              <w:t>锂锰基</w:t>
            </w:r>
            <w:proofErr w:type="gramEnd"/>
            <w:r w:rsidRPr="00953906">
              <w:rPr>
                <w:rFonts w:ascii="宋体" w:hAnsi="宋体"/>
                <w:kern w:val="0"/>
                <w:sz w:val="22"/>
                <w:szCs w:val="22"/>
              </w:rPr>
              <w:t>@</w:t>
            </w:r>
            <w:r w:rsidRPr="00953906">
              <w:rPr>
                <w:rFonts w:ascii="宋体" w:hAnsi="宋体" w:hint="eastAsia"/>
                <w:kern w:val="0"/>
                <w:sz w:val="22"/>
                <w:szCs w:val="22"/>
              </w:rPr>
              <w:t>氧化物复合纳米结构及其电化学性能研究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D200-2-14044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胡彦杰</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2014-07-01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2017-06-30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7</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基于原位生长机制的硅酸锰多孔微球的制备及其磁共振成像应用研究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D200-2-14017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赵文茹</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2014-07-01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2017-06-30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25" w:lineRule="auto"/>
              <w:jc w:val="center"/>
              <w:rPr>
                <w:rFonts w:ascii="宋体" w:hAnsi="宋体"/>
                <w:kern w:val="0"/>
                <w:sz w:val="22"/>
                <w:szCs w:val="22"/>
              </w:rPr>
            </w:pPr>
            <w:r w:rsidRPr="00953906">
              <w:rPr>
                <w:rFonts w:ascii="宋体" w:hAnsi="宋体"/>
                <w:kern w:val="0"/>
                <w:sz w:val="22"/>
                <w:szCs w:val="22"/>
              </w:rPr>
              <w:t>8</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拓扑计算理论与方法</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D200-2-14140</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曾惠丹</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2014-06-30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2017-06-30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50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spacing w:line="225" w:lineRule="auto"/>
              <w:jc w:val="center"/>
              <w:rPr>
                <w:rFonts w:ascii="宋体" w:hAnsi="宋体"/>
                <w:kern w:val="0"/>
                <w:sz w:val="22"/>
                <w:szCs w:val="22"/>
              </w:rPr>
            </w:pPr>
            <w:r w:rsidRPr="00953906">
              <w:rPr>
                <w:rFonts w:ascii="宋体" w:hAnsi="宋体"/>
                <w:kern w:val="0"/>
                <w:sz w:val="22"/>
                <w:szCs w:val="22"/>
              </w:rPr>
              <w:t>9</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汽车用轻质高强聚合物多元复合材料的结构设计与产品开发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D200-2-14119</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proofErr w:type="gramStart"/>
            <w:r w:rsidRPr="00953906">
              <w:rPr>
                <w:rFonts w:ascii="宋体" w:hAnsi="宋体" w:hint="eastAsia"/>
                <w:kern w:val="0"/>
                <w:sz w:val="22"/>
                <w:szCs w:val="22"/>
              </w:rPr>
              <w:t>李春忠</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2014-06-30</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2016-06-30</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100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10</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复合材料制备的化工基础</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D200-2P-14079</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张玲</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44" w:lineRule="auto"/>
              <w:jc w:val="center"/>
              <w:rPr>
                <w:rFonts w:ascii="宋体" w:hAnsi="宋体"/>
                <w:kern w:val="0"/>
                <w:sz w:val="22"/>
                <w:szCs w:val="22"/>
              </w:rPr>
            </w:pPr>
            <w:r w:rsidRPr="00953906">
              <w:rPr>
                <w:rFonts w:ascii="宋体" w:hAnsi="宋体"/>
                <w:kern w:val="0"/>
                <w:sz w:val="22"/>
                <w:szCs w:val="22"/>
              </w:rPr>
              <w:t>6</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11</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骨修复生物活性材料与宿主微环境的相互作用</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D200-2P-14075</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刘昌胜</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上海市科委</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2018-12-31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11.84</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12</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基于</w:t>
            </w:r>
            <w:r w:rsidRPr="00953906">
              <w:rPr>
                <w:rFonts w:ascii="宋体" w:hAnsi="宋体"/>
                <w:kern w:val="0"/>
                <w:sz w:val="22"/>
                <w:szCs w:val="22"/>
              </w:rPr>
              <w:t>Co</w:t>
            </w:r>
            <w:r w:rsidRPr="00953906">
              <w:rPr>
                <w:rFonts w:ascii="宋体" w:hAnsi="宋体" w:hint="eastAsia"/>
                <w:kern w:val="0"/>
                <w:sz w:val="22"/>
                <w:szCs w:val="22"/>
              </w:rPr>
              <w:t>基电解质的染料敏化太阳能电池新型对电极材料的研究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D200-B-1304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proofErr w:type="gramStart"/>
            <w:r w:rsidRPr="00953906">
              <w:rPr>
                <w:rFonts w:ascii="宋体" w:hAnsi="宋体" w:hint="eastAsia"/>
                <w:kern w:val="0"/>
                <w:sz w:val="22"/>
                <w:szCs w:val="22"/>
              </w:rPr>
              <w:t>杨化桂</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博士点基金</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12</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13</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两性离子聚合物的合成及其微生物粘附性能的研究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D200-B-1303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proofErr w:type="gramStart"/>
            <w:r w:rsidRPr="00953906">
              <w:rPr>
                <w:rFonts w:ascii="宋体" w:hAnsi="宋体" w:hint="eastAsia"/>
                <w:kern w:val="0"/>
                <w:sz w:val="22"/>
                <w:szCs w:val="22"/>
              </w:rPr>
              <w:t>郎美东</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博士点基金</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12</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14</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三维多孔结构柔性导电膜的制备、结构及性能</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WD1416014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张玲</w:t>
            </w:r>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教育部基本科研业务费</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2014-09-01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40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15</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火焰辅助喷雾热解制备链状结构掺杂锰酸</w:t>
            </w:r>
            <w:proofErr w:type="gramStart"/>
            <w:r w:rsidRPr="00953906">
              <w:rPr>
                <w:rFonts w:ascii="宋体" w:hAnsi="宋体" w:hint="eastAsia"/>
                <w:kern w:val="0"/>
                <w:sz w:val="22"/>
                <w:szCs w:val="22"/>
              </w:rPr>
              <w:t>锂</w:t>
            </w:r>
            <w:proofErr w:type="gramEnd"/>
            <w:r w:rsidRPr="00953906">
              <w:rPr>
                <w:rFonts w:ascii="宋体" w:hAnsi="宋体" w:hint="eastAsia"/>
                <w:kern w:val="0"/>
                <w:sz w:val="22"/>
                <w:szCs w:val="22"/>
              </w:rPr>
              <w:t>正极材料及性能</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D200-B-1316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江</w:t>
            </w:r>
            <w:proofErr w:type="gramStart"/>
            <w:r w:rsidRPr="00953906">
              <w:rPr>
                <w:rFonts w:ascii="宋体" w:hAnsi="宋体" w:hint="eastAsia"/>
                <w:kern w:val="0"/>
                <w:sz w:val="22"/>
                <w:szCs w:val="22"/>
              </w:rPr>
              <w:t>浩</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教育部重大科技计划项目</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50</w:t>
            </w:r>
          </w:p>
        </w:tc>
      </w:tr>
      <w:tr w:rsidR="00D851BD" w:rsidRPr="00953906" w:rsidTr="00953906">
        <w:trPr>
          <w:trHeight w:val="67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lastRenderedPageBreak/>
              <w:t>16</w:t>
            </w:r>
          </w:p>
        </w:tc>
        <w:tc>
          <w:tcPr>
            <w:tcW w:w="120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2013</w:t>
            </w:r>
            <w:r w:rsidRPr="00953906">
              <w:rPr>
                <w:rFonts w:ascii="宋体" w:hAnsi="宋体" w:hint="eastAsia"/>
                <w:kern w:val="0"/>
                <w:sz w:val="22"/>
                <w:szCs w:val="22"/>
              </w:rPr>
              <w:t>年度新世纪人才支持计划（二）</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D200-X-1302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江</w:t>
            </w:r>
            <w:proofErr w:type="gramStart"/>
            <w:r w:rsidRPr="00953906">
              <w:rPr>
                <w:rFonts w:ascii="宋体" w:hAnsi="宋体" w:hint="eastAsia"/>
                <w:kern w:val="0"/>
                <w:sz w:val="22"/>
                <w:szCs w:val="22"/>
              </w:rPr>
              <w:t>浩</w:t>
            </w:r>
            <w:proofErr w:type="gramEnd"/>
          </w:p>
        </w:tc>
        <w:tc>
          <w:tcPr>
            <w:tcW w:w="97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新世纪优秀人才</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2014-01-01</w:t>
            </w:r>
          </w:p>
        </w:tc>
        <w:tc>
          <w:tcPr>
            <w:tcW w:w="464"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394"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25</w:t>
            </w:r>
          </w:p>
        </w:tc>
      </w:tr>
      <w:tr w:rsidR="00D851BD" w:rsidRPr="00953906" w:rsidTr="00953906">
        <w:trPr>
          <w:trHeight w:val="679"/>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left"/>
              <w:rPr>
                <w:rFonts w:ascii="宋体" w:hAnsi="宋体"/>
                <w:b/>
                <w:color w:val="000000"/>
                <w:kern w:val="0"/>
                <w:sz w:val="22"/>
                <w:szCs w:val="22"/>
              </w:rPr>
            </w:pPr>
            <w:r w:rsidRPr="00953906">
              <w:rPr>
                <w:rFonts w:ascii="宋体" w:hAnsi="宋体" w:hint="eastAsia"/>
                <w:b/>
                <w:color w:val="000000"/>
                <w:kern w:val="0"/>
                <w:sz w:val="22"/>
                <w:szCs w:val="22"/>
              </w:rPr>
              <w:t>横向项目</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锂</w:t>
            </w:r>
            <w:proofErr w:type="gramEnd"/>
            <w:r w:rsidRPr="00953906">
              <w:rPr>
                <w:rFonts w:ascii="宋体" w:hAnsi="宋体" w:hint="eastAsia"/>
                <w:kern w:val="0"/>
                <w:sz w:val="22"/>
                <w:szCs w:val="22"/>
              </w:rPr>
              <w:t>离子电池内包装材料的研究开发及产业化</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D20081444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徐</w:t>
            </w:r>
            <w:proofErr w:type="gramStart"/>
            <w:r w:rsidRPr="00953906">
              <w:rPr>
                <w:rFonts w:ascii="宋体" w:hAnsi="宋体" w:hint="eastAsia"/>
                <w:kern w:val="0"/>
                <w:sz w:val="22"/>
                <w:szCs w:val="22"/>
              </w:rPr>
              <w:t>世</w:t>
            </w:r>
            <w:proofErr w:type="gramEnd"/>
            <w:r w:rsidRPr="00953906">
              <w:rPr>
                <w:rFonts w:ascii="宋体" w:hAnsi="宋体" w:hint="eastAsia"/>
                <w:kern w:val="0"/>
                <w:sz w:val="22"/>
                <w:szCs w:val="22"/>
              </w:rPr>
              <w:t>爱</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河南东鼎实业有限公司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2014-12-15</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150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环氧化端羟基聚丁二烯的研制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D20081443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王庚超</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陕西向阳航天特种涂料有限公司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2014-12-10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纳米药物载体的测试分析</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D80041502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魏杰</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上海市第八人民医院</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2015-10-01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4</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纤维树脂基复合材料芯棒寿命试验研究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D20081447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林绍梁</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远东控股集团有限公司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2016-11-30</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45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5</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生物纤维素纤维增强树脂基复合材料研制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D20081442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上海同化新材料科技有限公司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2014-11-27</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2015-11-26</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6</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精密丝印用感光材料的性能评价方法及配方研发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D20081441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徐</w:t>
            </w:r>
            <w:proofErr w:type="gramStart"/>
            <w:r w:rsidRPr="00953906">
              <w:rPr>
                <w:rFonts w:ascii="宋体" w:hAnsi="宋体" w:hint="eastAsia"/>
                <w:kern w:val="0"/>
                <w:sz w:val="22"/>
                <w:szCs w:val="22"/>
              </w:rPr>
              <w:t>世</w:t>
            </w:r>
            <w:proofErr w:type="gramEnd"/>
            <w:r w:rsidRPr="00953906">
              <w:rPr>
                <w:rFonts w:ascii="宋体" w:hAnsi="宋体" w:hint="eastAsia"/>
                <w:kern w:val="0"/>
                <w:sz w:val="22"/>
                <w:szCs w:val="22"/>
              </w:rPr>
              <w:t>爱</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村上精密制版（昆山）有限公司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2014-11-26</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2015-06-26</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7</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甘油加氢制</w:t>
            </w:r>
            <w:r w:rsidRPr="00953906">
              <w:rPr>
                <w:rFonts w:ascii="宋体" w:hAnsi="宋体"/>
                <w:kern w:val="0"/>
                <w:sz w:val="22"/>
                <w:szCs w:val="22"/>
              </w:rPr>
              <w:t>1,2-</w:t>
            </w:r>
            <w:r w:rsidRPr="00953906">
              <w:rPr>
                <w:rFonts w:ascii="宋体" w:hAnsi="宋体" w:hint="eastAsia"/>
                <w:kern w:val="0"/>
                <w:sz w:val="22"/>
                <w:szCs w:val="22"/>
              </w:rPr>
              <w:t>丙二醇产品分析方法和分离工艺开发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D30041414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李永生</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宏业生化股份有限公司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2014-10-13</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2016-09-30</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8</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光</w:t>
            </w:r>
            <w:proofErr w:type="gramStart"/>
            <w:r w:rsidRPr="00953906">
              <w:rPr>
                <w:rFonts w:ascii="宋体" w:hAnsi="宋体" w:hint="eastAsia"/>
                <w:kern w:val="0"/>
                <w:sz w:val="22"/>
                <w:szCs w:val="22"/>
              </w:rPr>
              <w:t>伏微网</w:t>
            </w:r>
            <w:proofErr w:type="gramEnd"/>
            <w:r w:rsidRPr="00953906">
              <w:rPr>
                <w:rFonts w:ascii="宋体" w:hAnsi="宋体" w:hint="eastAsia"/>
                <w:kern w:val="0"/>
                <w:sz w:val="22"/>
                <w:szCs w:val="22"/>
              </w:rPr>
              <w:t>发电系统及关键部件技术开发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D30081501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李红波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中博瑞（北京）新能源科技有限公司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2014-10-01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9</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磁旋光</w:t>
            </w:r>
            <w:proofErr w:type="gramEnd"/>
            <w:r w:rsidRPr="00953906">
              <w:rPr>
                <w:rFonts w:ascii="宋体" w:hAnsi="宋体" w:hint="eastAsia"/>
                <w:kern w:val="0"/>
                <w:sz w:val="22"/>
                <w:szCs w:val="22"/>
              </w:rPr>
              <w:t>玻璃组分开发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D30081407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陈国荣</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上海钜合科技开发有限公司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2014-09-19</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2015-02-28</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840"/>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分析测试合同</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D20041433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徐</w:t>
            </w:r>
            <w:proofErr w:type="gramStart"/>
            <w:r w:rsidRPr="00953906">
              <w:rPr>
                <w:rFonts w:ascii="宋体" w:hAnsi="宋体" w:hint="eastAsia"/>
                <w:kern w:val="0"/>
                <w:sz w:val="22"/>
                <w:szCs w:val="22"/>
              </w:rPr>
              <w:t>世</w:t>
            </w:r>
            <w:proofErr w:type="gramEnd"/>
            <w:r w:rsidRPr="00953906">
              <w:rPr>
                <w:rFonts w:ascii="宋体" w:hAnsi="宋体" w:hint="eastAsia"/>
                <w:kern w:val="0"/>
                <w:sz w:val="22"/>
                <w:szCs w:val="22"/>
              </w:rPr>
              <w:t>爱</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青海大学</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2014-09-01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2015-08-30</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11.65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11</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高性能微波介质材料的研制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D20081432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王庚超</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上海华宏金属制品有限公司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2014-08-29</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2016-08-31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12</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一种聚丙烯复合材料</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D200Z1406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苏州康邦新材料有限公司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2014-08-08</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2020-08-07</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13</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合成面层材料结构与性能的分析测试</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D20141401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陈建定</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上海杰根科技有限公司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2014-07-18</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2016-07-18</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98</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14</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银浆性能及材料检测服务</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D30041406</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杨云霞</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上海太阳能工程技术研究中心有限公司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2014-07-01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60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一种新型注塑复合材料</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D200Z1404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上海奇彩塑胶原料有限公司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2014-06-20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2020-06-19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3</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16</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一种适用于塑料填充的木粉的预处理方法</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D200Z1405</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大韩道恩高分子材料（上海）有限公司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2014-06-20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2020-06-19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3</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lastRenderedPageBreak/>
              <w:t>17</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新型耐高温模塑料的研制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D20081422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倪礼忠</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上海</w:t>
            </w:r>
            <w:proofErr w:type="gramStart"/>
            <w:r w:rsidRPr="00953906">
              <w:rPr>
                <w:rFonts w:ascii="宋体" w:hAnsi="宋体" w:hint="eastAsia"/>
                <w:kern w:val="0"/>
                <w:sz w:val="22"/>
                <w:szCs w:val="22"/>
              </w:rPr>
              <w:t>霓</w:t>
            </w:r>
            <w:proofErr w:type="gramEnd"/>
            <w:r w:rsidRPr="00953906">
              <w:rPr>
                <w:rFonts w:ascii="宋体" w:hAnsi="宋体" w:hint="eastAsia"/>
                <w:kern w:val="0"/>
                <w:sz w:val="22"/>
                <w:szCs w:val="22"/>
              </w:rPr>
              <w:t>而生复合材料科技有限公司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2014-06-01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2016-05-31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18</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组件自动线建设及高效太阳电池技术开发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D30081404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袁晓</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江苏林洋光伏科技有限公司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2014-05-28</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240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19</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汽车液压制动轮</w:t>
            </w:r>
            <w:proofErr w:type="gramStart"/>
            <w:r w:rsidRPr="00953906">
              <w:rPr>
                <w:rFonts w:ascii="宋体" w:hAnsi="宋体" w:hint="eastAsia"/>
                <w:kern w:val="0"/>
                <w:sz w:val="22"/>
                <w:szCs w:val="22"/>
              </w:rPr>
              <w:t>缸</w:t>
            </w:r>
            <w:proofErr w:type="gramEnd"/>
            <w:r w:rsidRPr="00953906">
              <w:rPr>
                <w:rFonts w:ascii="宋体" w:hAnsi="宋体" w:hint="eastAsia"/>
                <w:kern w:val="0"/>
                <w:sz w:val="22"/>
                <w:szCs w:val="22"/>
              </w:rPr>
              <w:t>材料的研制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D20081423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proofErr w:type="gramStart"/>
            <w:r w:rsidRPr="00953906">
              <w:rPr>
                <w:rFonts w:ascii="宋体" w:hAnsi="宋体" w:hint="eastAsia"/>
                <w:kern w:val="0"/>
                <w:sz w:val="22"/>
                <w:szCs w:val="22"/>
              </w:rPr>
              <w:t>唐颂超</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浙江亚太机电股份有限公司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2014-05-25</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2017-12-31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50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20</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高性能无卤阻燃热塑性弹性体材料的研制与产业化应用</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D20081420</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proofErr w:type="gramStart"/>
            <w:r w:rsidRPr="00953906">
              <w:rPr>
                <w:rFonts w:ascii="宋体" w:hAnsi="宋体" w:hint="eastAsia"/>
                <w:kern w:val="0"/>
                <w:sz w:val="22"/>
                <w:szCs w:val="22"/>
              </w:rPr>
              <w:t>王庚超</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江苏兴化胶带股份有限公司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2014-05-23</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2016-12-31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100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21</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聚乙烯</w:t>
            </w:r>
            <w:proofErr w:type="gramStart"/>
            <w:r w:rsidRPr="00953906">
              <w:rPr>
                <w:rFonts w:ascii="宋体" w:hAnsi="宋体" w:hint="eastAsia"/>
                <w:kern w:val="0"/>
                <w:sz w:val="22"/>
                <w:szCs w:val="22"/>
              </w:rPr>
              <w:t>基木塑</w:t>
            </w:r>
            <w:proofErr w:type="gramEnd"/>
            <w:r w:rsidRPr="00953906">
              <w:rPr>
                <w:rFonts w:ascii="宋体" w:hAnsi="宋体" w:hint="eastAsia"/>
                <w:kern w:val="0"/>
                <w:sz w:val="22"/>
                <w:szCs w:val="22"/>
              </w:rPr>
              <w:t>复合材料的研发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D20081424</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瑞好聚合物</w:t>
            </w:r>
            <w:proofErr w:type="gramEnd"/>
            <w:r w:rsidRPr="00953906">
              <w:rPr>
                <w:rFonts w:ascii="宋体" w:hAnsi="宋体" w:hint="eastAsia"/>
                <w:kern w:val="0"/>
                <w:sz w:val="22"/>
                <w:szCs w:val="22"/>
              </w:rPr>
              <w:t>（苏州）有限公司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2014-05-10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2015-05-09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40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22</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水基涂料在转移</w:t>
            </w:r>
            <w:proofErr w:type="gramStart"/>
            <w:r w:rsidRPr="00953906">
              <w:rPr>
                <w:rFonts w:ascii="宋体" w:hAnsi="宋体" w:hint="eastAsia"/>
                <w:kern w:val="0"/>
                <w:sz w:val="22"/>
                <w:szCs w:val="22"/>
              </w:rPr>
              <w:t>全息喷铝纸中</w:t>
            </w:r>
            <w:proofErr w:type="gramEnd"/>
            <w:r w:rsidRPr="00953906">
              <w:rPr>
                <w:rFonts w:ascii="宋体" w:hAnsi="宋体" w:hint="eastAsia"/>
                <w:kern w:val="0"/>
                <w:sz w:val="22"/>
                <w:szCs w:val="22"/>
              </w:rPr>
              <w:t>的应用开发</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D20081417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上海紫江喷铝包装材料有限公司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2014-04-21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23</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一种孔粒粒径</w:t>
            </w:r>
            <w:proofErr w:type="gramEnd"/>
            <w:r w:rsidRPr="00953906">
              <w:rPr>
                <w:rFonts w:ascii="宋体" w:hAnsi="宋体" w:hint="eastAsia"/>
                <w:kern w:val="0"/>
                <w:sz w:val="22"/>
                <w:szCs w:val="22"/>
              </w:rPr>
              <w:t>可调的二氧化硅</w:t>
            </w:r>
            <w:proofErr w:type="gramStart"/>
            <w:r w:rsidRPr="00953906">
              <w:rPr>
                <w:rFonts w:ascii="宋体" w:hAnsi="宋体" w:hint="eastAsia"/>
                <w:kern w:val="0"/>
                <w:sz w:val="22"/>
                <w:szCs w:val="22"/>
              </w:rPr>
              <w:t>介孔球</w:t>
            </w:r>
            <w:proofErr w:type="gramEnd"/>
            <w:r w:rsidRPr="00953906">
              <w:rPr>
                <w:rFonts w:ascii="宋体" w:hAnsi="宋体" w:hint="eastAsia"/>
                <w:kern w:val="0"/>
                <w:sz w:val="22"/>
                <w:szCs w:val="22"/>
              </w:rPr>
              <w:t>的制备方法</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D300Z1401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赵文茹</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杭州格林达化学有限公司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2014-04-21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2019-04-21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8</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24</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新型耐高温有机硅模塑料线圈骨架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D20041425</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倪礼忠</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上海市第一机床厂有限公司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2014-04-20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2015-12-31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50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含硅甲基丙烯酸甲酯聚合物合成</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D20081409</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庄启昕</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通用电气（中国）研究开发中心有限公司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2014-03-19</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2014-06-30</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10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26</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导电有机二硫聚合物</w:t>
            </w:r>
            <w:r w:rsidRPr="00953906">
              <w:rPr>
                <w:rFonts w:ascii="宋体" w:hAnsi="宋体"/>
                <w:kern w:val="0"/>
                <w:sz w:val="22"/>
                <w:szCs w:val="22"/>
              </w:rPr>
              <w:t>/</w:t>
            </w:r>
            <w:r w:rsidRPr="00953906">
              <w:rPr>
                <w:rFonts w:ascii="宋体" w:hAnsi="宋体" w:hint="eastAsia"/>
                <w:kern w:val="0"/>
                <w:sz w:val="22"/>
                <w:szCs w:val="22"/>
              </w:rPr>
              <w:t>氧化石墨复合物的制备方法</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D200Z1403</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proofErr w:type="gramStart"/>
            <w:r w:rsidRPr="00953906">
              <w:rPr>
                <w:rFonts w:ascii="宋体" w:hAnsi="宋体" w:hint="eastAsia"/>
                <w:kern w:val="0"/>
                <w:sz w:val="22"/>
                <w:szCs w:val="22"/>
              </w:rPr>
              <w:t>王庚超</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上海阳森精细化工有限公司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2014-03-10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2019-03-09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27</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一种导电聚合物基二硫化物的制备方法</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D200Z1402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proofErr w:type="gramStart"/>
            <w:r w:rsidRPr="00953906">
              <w:rPr>
                <w:rFonts w:ascii="宋体" w:hAnsi="宋体" w:hint="eastAsia"/>
                <w:kern w:val="0"/>
                <w:sz w:val="22"/>
                <w:szCs w:val="22"/>
              </w:rPr>
              <w:t>王庚超</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上海阳森精细化工有限公司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2014-03-10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2019-03-09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28</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PA/PET</w:t>
            </w:r>
            <w:r w:rsidRPr="00953906">
              <w:rPr>
                <w:rFonts w:ascii="宋体" w:hAnsi="宋体" w:hint="eastAsia"/>
                <w:kern w:val="0"/>
                <w:sz w:val="22"/>
                <w:szCs w:val="22"/>
              </w:rPr>
              <w:t>高分子合金材料</w:t>
            </w:r>
            <w:r w:rsidRPr="00953906">
              <w:rPr>
                <w:rFonts w:ascii="宋体" w:hAnsi="宋体"/>
                <w:kern w:val="0"/>
                <w:sz w:val="22"/>
                <w:szCs w:val="22"/>
              </w:rPr>
              <w:t>D200Z1401</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D200Z1401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郭卫红</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仪征市中兴涤纶纤维厂</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2014-03-10</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2017-03-09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5</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29</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专利合作</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D300ZG1401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李亮</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hint="eastAsia"/>
                <w:kern w:val="0"/>
                <w:sz w:val="22"/>
                <w:szCs w:val="22"/>
              </w:rPr>
              <w:t>北京富海华进出口有限公司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2014-03-06</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2014-06-30</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spacing w:line="232" w:lineRule="auto"/>
              <w:jc w:val="center"/>
              <w:rPr>
                <w:rFonts w:ascii="宋体" w:hAnsi="宋体"/>
                <w:kern w:val="0"/>
                <w:sz w:val="22"/>
                <w:szCs w:val="22"/>
              </w:rPr>
            </w:pPr>
            <w:r w:rsidRPr="00953906">
              <w:rPr>
                <w:rFonts w:ascii="宋体" w:hAnsi="宋体"/>
                <w:kern w:val="0"/>
                <w:sz w:val="22"/>
                <w:szCs w:val="22"/>
              </w:rPr>
              <w:t>6.7</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30</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烯</w:t>
            </w:r>
            <w:proofErr w:type="gramEnd"/>
            <w:r w:rsidRPr="00953906">
              <w:rPr>
                <w:rFonts w:ascii="宋体" w:hAnsi="宋体" w:hint="eastAsia"/>
                <w:kern w:val="0"/>
                <w:sz w:val="22"/>
                <w:szCs w:val="22"/>
              </w:rPr>
              <w:t>二炔类化合物应用于锂离子电池的研究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D20081412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胡爱国</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江苏华东锂电技术研究院有限公司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2014-03-01</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2016-02-29</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6</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31</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可注射</w:t>
            </w:r>
            <w:proofErr w:type="gramStart"/>
            <w:r w:rsidRPr="00953906">
              <w:rPr>
                <w:rFonts w:ascii="宋体" w:hAnsi="宋体" w:hint="eastAsia"/>
                <w:kern w:val="0"/>
                <w:sz w:val="22"/>
                <w:szCs w:val="22"/>
              </w:rPr>
              <w:t>钙镁骨水泥</w:t>
            </w:r>
            <w:proofErr w:type="gramEnd"/>
            <w:r w:rsidRPr="00953906">
              <w:rPr>
                <w:rFonts w:ascii="宋体" w:hAnsi="宋体" w:hint="eastAsia"/>
                <w:kern w:val="0"/>
                <w:sz w:val="22"/>
                <w:szCs w:val="22"/>
              </w:rPr>
              <w:t>及其制备方法与应用</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D800Z1401</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袁媛</w:t>
            </w:r>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上海瑞邦生物材料有限公司</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2014-01-15</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2020-12-31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12</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32</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石油管道专用水性外防护涂料</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D20081437</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钱军</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上海海隆石油化工研究所</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2014-01-06</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2014-12-31</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30</w:t>
            </w:r>
          </w:p>
        </w:tc>
      </w:tr>
      <w:tr w:rsidR="00D851BD" w:rsidRPr="00953906" w:rsidTr="00953906">
        <w:trPr>
          <w:trHeight w:val="679"/>
          <w:jc w:val="center"/>
        </w:trPr>
        <w:tc>
          <w:tcPr>
            <w:tcW w:w="323" w:type="pct"/>
            <w:gridSpan w:val="3"/>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widowControl/>
              <w:adjustRightInd w:val="0"/>
              <w:snapToGrid w:val="0"/>
              <w:jc w:val="center"/>
              <w:rPr>
                <w:rFonts w:ascii="宋体" w:hAnsi="宋体"/>
                <w:kern w:val="0"/>
                <w:sz w:val="22"/>
                <w:szCs w:val="22"/>
              </w:rPr>
            </w:pPr>
            <w:r w:rsidRPr="00953906">
              <w:rPr>
                <w:rFonts w:ascii="宋体" w:hAnsi="宋体"/>
                <w:kern w:val="0"/>
                <w:sz w:val="22"/>
                <w:szCs w:val="22"/>
              </w:rPr>
              <w:t>33</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全光集成器件用功能玻璃研制</w:t>
            </w:r>
          </w:p>
        </w:tc>
        <w:tc>
          <w:tcPr>
            <w:tcW w:w="779"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D30041402</w:t>
            </w:r>
          </w:p>
        </w:tc>
        <w:tc>
          <w:tcPr>
            <w:tcW w:w="47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proofErr w:type="gramStart"/>
            <w:r w:rsidRPr="00953906">
              <w:rPr>
                <w:rFonts w:ascii="宋体" w:hAnsi="宋体" w:hint="eastAsia"/>
                <w:kern w:val="0"/>
                <w:sz w:val="22"/>
                <w:szCs w:val="22"/>
              </w:rPr>
              <w:t>曾惠丹</w:t>
            </w:r>
            <w:proofErr w:type="gramEnd"/>
          </w:p>
        </w:tc>
        <w:tc>
          <w:tcPr>
            <w:tcW w:w="905" w:type="pct"/>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hint="eastAsia"/>
                <w:kern w:val="0"/>
                <w:sz w:val="22"/>
                <w:szCs w:val="22"/>
              </w:rPr>
              <w:t>中国科学院上海光学精密机械研究所</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2014-01-03</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2014-07-30</w:t>
            </w:r>
          </w:p>
        </w:tc>
        <w:tc>
          <w:tcPr>
            <w:tcW w:w="463" w:type="pct"/>
            <w:gridSpan w:val="4"/>
            <w:tcBorders>
              <w:top w:val="single" w:sz="4" w:space="0" w:color="auto"/>
              <w:left w:val="single" w:sz="4" w:space="0" w:color="auto"/>
              <w:bottom w:val="single" w:sz="4" w:space="0" w:color="auto"/>
              <w:right w:val="single" w:sz="4" w:space="0" w:color="auto"/>
            </w:tcBorders>
            <w:vAlign w:val="center"/>
            <w:hideMark/>
          </w:tcPr>
          <w:p w:rsidR="00D851BD" w:rsidRPr="00953906" w:rsidRDefault="00D851BD">
            <w:pPr>
              <w:adjustRightInd w:val="0"/>
              <w:snapToGrid w:val="0"/>
              <w:jc w:val="center"/>
              <w:rPr>
                <w:rFonts w:ascii="宋体" w:hAnsi="宋体"/>
                <w:kern w:val="0"/>
                <w:sz w:val="22"/>
                <w:szCs w:val="22"/>
              </w:rPr>
            </w:pPr>
            <w:r w:rsidRPr="00953906">
              <w:rPr>
                <w:rFonts w:ascii="宋体" w:hAnsi="宋体"/>
                <w:kern w:val="0"/>
                <w:sz w:val="22"/>
                <w:szCs w:val="22"/>
              </w:rPr>
              <w:t>10</w:t>
            </w:r>
          </w:p>
        </w:tc>
      </w:tr>
    </w:tbl>
    <w:p w:rsidR="00390C7E" w:rsidRDefault="00390C7E"/>
    <w:sectPr w:rsidR="00390C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7C"/>
    <w:rsid w:val="00390C7E"/>
    <w:rsid w:val="00421E7C"/>
    <w:rsid w:val="00516B66"/>
    <w:rsid w:val="00953906"/>
    <w:rsid w:val="00D85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EC158-8A28-477A-9A23-CF0BC8A3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869</Words>
  <Characters>4959</Characters>
  <Application>Microsoft Office Word</Application>
  <DocSecurity>0</DocSecurity>
  <Lines>41</Lines>
  <Paragraphs>11</Paragraphs>
  <ScaleCrop>false</ScaleCrop>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3</cp:revision>
  <dcterms:created xsi:type="dcterms:W3CDTF">2017-08-27T14:08:00Z</dcterms:created>
  <dcterms:modified xsi:type="dcterms:W3CDTF">2017-08-27T14:24:00Z</dcterms:modified>
</cp:coreProperties>
</file>